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F2DC" w14:textId="77777777" w:rsidR="008835C3" w:rsidRPr="00F43F74" w:rsidRDefault="008835C3" w:rsidP="008835C3">
      <w:pPr>
        <w:rPr>
          <w:rFonts w:asciiTheme="majorHAnsi" w:hAnsiTheme="majorHAnsi"/>
          <w:szCs w:val="20"/>
        </w:rPr>
      </w:pPr>
    </w:p>
    <w:tbl>
      <w:tblPr>
        <w:tblStyle w:val="Tablaconcuadrcula"/>
        <w:tblpPr w:leftFromText="141" w:rightFromText="141" w:vertAnchor="page" w:horzAnchor="margin" w:tblpX="-289" w:tblpY="1936"/>
        <w:tblW w:w="14459" w:type="dxa"/>
        <w:tblLook w:val="04A0" w:firstRow="1" w:lastRow="0" w:firstColumn="1" w:lastColumn="0" w:noHBand="0" w:noVBand="1"/>
      </w:tblPr>
      <w:tblGrid>
        <w:gridCol w:w="1837"/>
        <w:gridCol w:w="2835"/>
        <w:gridCol w:w="2126"/>
        <w:gridCol w:w="2268"/>
        <w:gridCol w:w="2836"/>
        <w:gridCol w:w="2557"/>
      </w:tblGrid>
      <w:tr w:rsidR="00C31E94" w:rsidRPr="00F43F74" w14:paraId="0E07D1CE" w14:textId="77777777" w:rsidTr="0071773A">
        <w:tc>
          <w:tcPr>
            <w:tcW w:w="14459" w:type="dxa"/>
            <w:gridSpan w:val="6"/>
            <w:vAlign w:val="center"/>
          </w:tcPr>
          <w:p w14:paraId="1883A96F" w14:textId="21907CC5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MATRIZ DE LEVANTAM</w:t>
            </w:r>
            <w:r w:rsidR="00872229" w:rsidRPr="00F43F74">
              <w:rPr>
                <w:rFonts w:asciiTheme="majorHAnsi" w:hAnsiTheme="majorHAnsi"/>
                <w:b/>
                <w:szCs w:val="20"/>
              </w:rPr>
              <w:t>IENTO DE CONSULTA CIUDADANA 20</w:t>
            </w:r>
            <w:r w:rsidR="00484552" w:rsidRPr="00F43F74">
              <w:rPr>
                <w:rFonts w:asciiTheme="majorHAnsi" w:hAnsiTheme="majorHAnsi"/>
                <w:b/>
                <w:szCs w:val="20"/>
              </w:rPr>
              <w:t>2</w:t>
            </w:r>
            <w:r w:rsidR="009B1891" w:rsidRPr="00F43F74">
              <w:rPr>
                <w:rFonts w:asciiTheme="majorHAnsi" w:hAnsiTheme="majorHAnsi"/>
                <w:b/>
                <w:szCs w:val="20"/>
              </w:rPr>
              <w:t>5</w:t>
            </w:r>
            <w:r w:rsidRPr="00F43F74">
              <w:rPr>
                <w:rFonts w:asciiTheme="majorHAnsi" w:hAnsiTheme="majorHAnsi"/>
                <w:b/>
                <w:szCs w:val="20"/>
              </w:rPr>
              <w:t>:</w:t>
            </w:r>
          </w:p>
        </w:tc>
      </w:tr>
      <w:tr w:rsidR="00AF636A" w:rsidRPr="00F43F74" w14:paraId="2284229E" w14:textId="77777777" w:rsidTr="00120AC2">
        <w:tc>
          <w:tcPr>
            <w:tcW w:w="1837" w:type="dxa"/>
            <w:vAlign w:val="center"/>
          </w:tcPr>
          <w:p w14:paraId="5D089471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Identificación del problema.</w:t>
            </w:r>
          </w:p>
        </w:tc>
        <w:tc>
          <w:tcPr>
            <w:tcW w:w="2835" w:type="dxa"/>
            <w:vAlign w:val="center"/>
          </w:tcPr>
          <w:p w14:paraId="2D338D44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proofErr w:type="spellStart"/>
            <w:r w:rsidRPr="00F43F74">
              <w:rPr>
                <w:rFonts w:asciiTheme="majorHAnsi" w:hAnsiTheme="majorHAnsi"/>
                <w:b/>
                <w:szCs w:val="20"/>
              </w:rPr>
              <w:t>PDyOT</w:t>
            </w:r>
            <w:proofErr w:type="spellEnd"/>
            <w:r w:rsidRPr="00F43F74">
              <w:rPr>
                <w:rFonts w:asciiTheme="majorHAnsi" w:hAnsiTheme="majorHAnsi"/>
                <w:b/>
                <w:szCs w:val="20"/>
              </w:rPr>
              <w:t>: Objetivos del Plan de Desarrollo por Sistema.</w:t>
            </w:r>
          </w:p>
        </w:tc>
        <w:tc>
          <w:tcPr>
            <w:tcW w:w="2126" w:type="dxa"/>
            <w:vAlign w:val="center"/>
          </w:tcPr>
          <w:p w14:paraId="2DBF37DB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Competencias del GAD.</w:t>
            </w:r>
          </w:p>
        </w:tc>
        <w:tc>
          <w:tcPr>
            <w:tcW w:w="2268" w:type="dxa"/>
            <w:vAlign w:val="center"/>
          </w:tcPr>
          <w:p w14:paraId="1BCE9158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Plan de Gobierno.</w:t>
            </w:r>
          </w:p>
        </w:tc>
        <w:tc>
          <w:tcPr>
            <w:tcW w:w="2836" w:type="dxa"/>
            <w:vAlign w:val="center"/>
          </w:tcPr>
          <w:p w14:paraId="5EAAAD11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Resultados Establecidos/ Planificado, en POA/PAPP.</w:t>
            </w:r>
          </w:p>
        </w:tc>
        <w:tc>
          <w:tcPr>
            <w:tcW w:w="2557" w:type="dxa"/>
            <w:vAlign w:val="center"/>
          </w:tcPr>
          <w:p w14:paraId="54BE45AF" w14:textId="77777777" w:rsidR="00C31E94" w:rsidRPr="00F43F74" w:rsidRDefault="00C31E94" w:rsidP="007177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F43F74">
              <w:rPr>
                <w:rFonts w:asciiTheme="majorHAnsi" w:hAnsiTheme="majorHAnsi"/>
                <w:b/>
                <w:szCs w:val="20"/>
              </w:rPr>
              <w:t>Preguntas planteadas al GAD.</w:t>
            </w:r>
          </w:p>
        </w:tc>
      </w:tr>
      <w:tr w:rsidR="00AF636A" w:rsidRPr="00F43F74" w14:paraId="09D213D7" w14:textId="77777777" w:rsidTr="00120AC2">
        <w:tc>
          <w:tcPr>
            <w:tcW w:w="1837" w:type="dxa"/>
            <w:vAlign w:val="center"/>
          </w:tcPr>
          <w:p w14:paraId="4230CB49" w14:textId="35F9FE2F" w:rsidR="00913F2C" w:rsidRPr="00F43F74" w:rsidRDefault="00155CAA" w:rsidP="0071773A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Deficiente manejo y gestión de los residuos sólidos en la parroquia Yanayacu</w:t>
            </w:r>
          </w:p>
        </w:tc>
        <w:tc>
          <w:tcPr>
            <w:tcW w:w="2835" w:type="dxa"/>
            <w:vAlign w:val="center"/>
          </w:tcPr>
          <w:p w14:paraId="64F378B9" w14:textId="5106BC9F" w:rsidR="00C31E94" w:rsidRPr="00F43F74" w:rsidRDefault="00F43F74" w:rsidP="0071773A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Implementar un plan integral de gestión de residuos que contemple la promoción de prácticas agrícolas sostenibles, reduciendo el uso de agroquímicos, protegiendo los recursos hídricos, el suelo y el aire, para mejorar la salud pública y preservar el ambiente</w:t>
            </w:r>
          </w:p>
        </w:tc>
        <w:tc>
          <w:tcPr>
            <w:tcW w:w="2126" w:type="dxa"/>
            <w:vAlign w:val="center"/>
          </w:tcPr>
          <w:p w14:paraId="6B6B3CCD" w14:textId="0DEC5DEC" w:rsidR="00C31E94" w:rsidRPr="00F43F74" w:rsidRDefault="00F43F74" w:rsidP="0071773A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d. Incentivar el desarrollo de actividades productivas comunitarias, la preservación de la biodiversidad y la protección del ambiente.</w:t>
            </w:r>
          </w:p>
        </w:tc>
        <w:tc>
          <w:tcPr>
            <w:tcW w:w="2268" w:type="dxa"/>
            <w:vAlign w:val="center"/>
          </w:tcPr>
          <w:p w14:paraId="0C087E62" w14:textId="6FE3A381" w:rsidR="00C31E94" w:rsidRPr="00F43F74" w:rsidRDefault="00BC7FF1" w:rsidP="0071773A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Incentivar </w:t>
            </w:r>
            <w:r w:rsidR="003F5B56">
              <w:rPr>
                <w:rFonts w:asciiTheme="majorHAnsi" w:hAnsiTheme="majorHAnsi"/>
                <w:szCs w:val="20"/>
              </w:rPr>
              <w:t>el desarrollo de actividades productivas comunitarias</w:t>
            </w:r>
            <w:r w:rsidR="00D6435B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2836" w:type="dxa"/>
            <w:vAlign w:val="center"/>
          </w:tcPr>
          <w:p w14:paraId="3CE53D75" w14:textId="2C21DAA6" w:rsidR="00C31E94" w:rsidRPr="00F43F74" w:rsidRDefault="00D6435B" w:rsidP="0071773A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Gestión integral de residuos: </w:t>
            </w:r>
            <w:r w:rsidRPr="00D6435B">
              <w:rPr>
                <w:rFonts w:asciiTheme="majorHAnsi" w:hAnsiTheme="majorHAnsi"/>
                <w:szCs w:val="20"/>
              </w:rPr>
              <w:t>Fortalecimiento de la gestión sostenible de residuos a nivel parroquial mediante incentivos.</w:t>
            </w:r>
          </w:p>
        </w:tc>
        <w:tc>
          <w:tcPr>
            <w:tcW w:w="2557" w:type="dxa"/>
            <w:vAlign w:val="center"/>
          </w:tcPr>
          <w:p w14:paraId="417392C3" w14:textId="282FD051" w:rsidR="00C31E94" w:rsidRPr="00F43F74" w:rsidRDefault="009B1891" w:rsidP="0071773A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 xml:space="preserve">¿Por qué no se realza </w:t>
            </w:r>
            <w:r w:rsidR="00BF23BB" w:rsidRPr="00F43F74">
              <w:rPr>
                <w:rFonts w:asciiTheme="majorHAnsi" w:hAnsiTheme="majorHAnsi"/>
                <w:szCs w:val="20"/>
              </w:rPr>
              <w:t>la socialización de recolección de basura para evitar la contaminación</w:t>
            </w:r>
            <w:r w:rsidRPr="00F43F74">
              <w:rPr>
                <w:rFonts w:asciiTheme="majorHAnsi" w:hAnsiTheme="majorHAnsi"/>
                <w:szCs w:val="20"/>
              </w:rPr>
              <w:t>?</w:t>
            </w:r>
          </w:p>
        </w:tc>
      </w:tr>
      <w:tr w:rsidR="007873D3" w:rsidRPr="00F43F74" w14:paraId="6DB4C91A" w14:textId="77777777" w:rsidTr="00120AC2">
        <w:tc>
          <w:tcPr>
            <w:tcW w:w="1837" w:type="dxa"/>
            <w:vAlign w:val="center"/>
          </w:tcPr>
          <w:p w14:paraId="33DD3ED1" w14:textId="02C2BD5A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Incumplimiento a los informes ambientales por cementerio parroquial</w:t>
            </w:r>
          </w:p>
        </w:tc>
        <w:tc>
          <w:tcPr>
            <w:tcW w:w="2835" w:type="dxa"/>
            <w:vAlign w:val="center"/>
          </w:tcPr>
          <w:p w14:paraId="49BFA507" w14:textId="3739778A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Implementar un plan integral de gestión de residuos que contemple la promoción de prácticas agrícolas sostenibles, reduciendo el uso de agroquímicos, protegiendo los recursos hídricos, el suelo y el aire, para mejorar la salud pública y preservar el ambiente</w:t>
            </w:r>
          </w:p>
        </w:tc>
        <w:tc>
          <w:tcPr>
            <w:tcW w:w="2126" w:type="dxa"/>
            <w:vAlign w:val="center"/>
          </w:tcPr>
          <w:p w14:paraId="582AD3DC" w14:textId="32ABC080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d. Incentivar el desarrollo de actividades productivas comunitarias, la preservación de la biodiversidad y la protección del ambiente.</w:t>
            </w:r>
          </w:p>
        </w:tc>
        <w:tc>
          <w:tcPr>
            <w:tcW w:w="2268" w:type="dxa"/>
            <w:vAlign w:val="center"/>
          </w:tcPr>
          <w:p w14:paraId="7E0E8259" w14:textId="0204C067" w:rsidR="007873D3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Incentivar el desarrollo de actividades productivas comunitarias.</w:t>
            </w:r>
          </w:p>
        </w:tc>
        <w:tc>
          <w:tcPr>
            <w:tcW w:w="2836" w:type="dxa"/>
            <w:vAlign w:val="center"/>
          </w:tcPr>
          <w:p w14:paraId="0DAB91F6" w14:textId="0B55D0FD" w:rsidR="007873D3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Gestión integral de residuos: </w:t>
            </w:r>
            <w:r w:rsidRPr="00D6435B">
              <w:rPr>
                <w:rFonts w:asciiTheme="majorHAnsi" w:hAnsiTheme="majorHAnsi"/>
                <w:szCs w:val="20"/>
              </w:rPr>
              <w:t>Fortalecimiento de la gestión sostenible de residuos a nivel parroquial mediante incentivos.</w:t>
            </w:r>
          </w:p>
        </w:tc>
        <w:tc>
          <w:tcPr>
            <w:tcW w:w="2557" w:type="dxa"/>
            <w:vAlign w:val="center"/>
          </w:tcPr>
          <w:p w14:paraId="0A0B4723" w14:textId="5FCD1CD3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7873D3">
              <w:rPr>
                <w:rFonts w:asciiTheme="majorHAnsi" w:hAnsiTheme="majorHAnsi"/>
                <w:szCs w:val="20"/>
              </w:rPr>
              <w:t xml:space="preserve">¿De </w:t>
            </w:r>
            <w:proofErr w:type="spellStart"/>
            <w:r w:rsidRPr="007873D3">
              <w:rPr>
                <w:rFonts w:asciiTheme="majorHAnsi" w:hAnsiTheme="majorHAnsi"/>
                <w:szCs w:val="20"/>
              </w:rPr>
              <w:t>que</w:t>
            </w:r>
            <w:proofErr w:type="spellEnd"/>
            <w:r w:rsidRPr="007873D3">
              <w:rPr>
                <w:rFonts w:asciiTheme="majorHAnsi" w:hAnsiTheme="majorHAnsi"/>
                <w:szCs w:val="20"/>
              </w:rPr>
              <w:t xml:space="preserve"> se trata los informes medioambientales?</w:t>
            </w:r>
          </w:p>
        </w:tc>
      </w:tr>
      <w:tr w:rsidR="007873D3" w:rsidRPr="00F43F74" w14:paraId="0912EEA6" w14:textId="77777777" w:rsidTr="00120AC2">
        <w:tc>
          <w:tcPr>
            <w:tcW w:w="1837" w:type="dxa"/>
            <w:vAlign w:val="center"/>
          </w:tcPr>
          <w:p w14:paraId="5B4FE024" w14:textId="47F51B6F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Falta de desarrollo de infraestructura urbanística</w:t>
            </w:r>
          </w:p>
        </w:tc>
        <w:tc>
          <w:tcPr>
            <w:tcW w:w="2835" w:type="dxa"/>
            <w:vAlign w:val="center"/>
          </w:tcPr>
          <w:p w14:paraId="2256B865" w14:textId="0A8F56F0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D6435B">
              <w:rPr>
                <w:rFonts w:asciiTheme="majorHAnsi" w:hAnsiTheme="majorHAnsi"/>
                <w:szCs w:val="20"/>
              </w:rPr>
              <w:t>Fortalecer la inclusión social, equidad de género y desarrollo económico mediante programas que empoderen a los grupos de atención prioritaria, optimizando la infraestructura existente, con la mejora de la salud integral y gestión de residuos, a fin de fomentar la cohesión social, bienestar general y protección ambiental</w:t>
            </w:r>
          </w:p>
        </w:tc>
        <w:tc>
          <w:tcPr>
            <w:tcW w:w="2126" w:type="dxa"/>
            <w:vAlign w:val="center"/>
          </w:tcPr>
          <w:p w14:paraId="73ECC312" w14:textId="631B7A71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5D047536" w14:textId="4567C8F4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 y espacios públicos de la parroquia.</w:t>
            </w:r>
          </w:p>
        </w:tc>
        <w:tc>
          <w:tcPr>
            <w:tcW w:w="2836" w:type="dxa"/>
            <w:vAlign w:val="center"/>
          </w:tcPr>
          <w:p w14:paraId="0F117335" w14:textId="56DA1813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</w:t>
            </w:r>
            <w:r w:rsidRPr="0071773A">
              <w:rPr>
                <w:rFonts w:asciiTheme="majorHAnsi" w:hAnsiTheme="majorHAnsi"/>
                <w:szCs w:val="20"/>
              </w:rPr>
              <w:t>mantenimiento/mejoramiento de la casa/edificio parroquial</w:t>
            </w:r>
          </w:p>
        </w:tc>
        <w:tc>
          <w:tcPr>
            <w:tcW w:w="2557" w:type="dxa"/>
            <w:vAlign w:val="center"/>
          </w:tcPr>
          <w:p w14:paraId="2B7D82E2" w14:textId="02E4D5A9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se ha construido el edifico del GAD Parroquial hasta ahora?</w:t>
            </w:r>
          </w:p>
        </w:tc>
      </w:tr>
      <w:tr w:rsidR="007873D3" w:rsidRPr="00F43F74" w14:paraId="0A3C1674" w14:textId="77777777" w:rsidTr="00120AC2">
        <w:tc>
          <w:tcPr>
            <w:tcW w:w="1837" w:type="dxa"/>
            <w:vAlign w:val="center"/>
          </w:tcPr>
          <w:p w14:paraId="365A01EA" w14:textId="29C85D73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B20648">
              <w:rPr>
                <w:rFonts w:asciiTheme="majorHAnsi" w:hAnsiTheme="majorHAnsi"/>
                <w:szCs w:val="20"/>
              </w:rPr>
              <w:lastRenderedPageBreak/>
              <w:t>Cobertura limitada en el mantenimiento de cunetas y bordillos en las comunidades</w:t>
            </w:r>
          </w:p>
        </w:tc>
        <w:tc>
          <w:tcPr>
            <w:tcW w:w="2835" w:type="dxa"/>
            <w:vAlign w:val="center"/>
          </w:tcPr>
          <w:p w14:paraId="36083CE9" w14:textId="6A714440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Fomentar un desarrollo económico diversificado en Yanayacu que integre la agroindustria y la comercialización, priorizando un </w:t>
            </w:r>
            <w:r w:rsidRPr="00120AC2">
              <w:t xml:space="preserve"> </w:t>
            </w:r>
            <w:r w:rsidRPr="00120AC2">
              <w:rPr>
                <w:rFonts w:asciiTheme="majorHAnsi" w:hAnsiTheme="majorHAnsi"/>
                <w:szCs w:val="20"/>
              </w:rPr>
              <w:t>enfoque sostenible en la gestión del suelo y la conservación de recursos naturales, mientras se mejora la infraestructura vial para garantizar la conectividad y el</w:t>
            </w:r>
          </w:p>
        </w:tc>
        <w:tc>
          <w:tcPr>
            <w:tcW w:w="2126" w:type="dxa"/>
            <w:vAlign w:val="center"/>
          </w:tcPr>
          <w:p w14:paraId="75157462" w14:textId="6DA4E438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B20648">
              <w:rPr>
                <w:rFonts w:asciiTheme="majorHAnsi" w:hAnsiTheme="majorHAnsi"/>
                <w:szCs w:val="20"/>
              </w:rPr>
              <w:t>c)</w:t>
            </w:r>
            <w:r>
              <w:rPr>
                <w:rFonts w:asciiTheme="majorHAnsi" w:hAnsiTheme="majorHAnsi"/>
                <w:szCs w:val="20"/>
              </w:rPr>
              <w:t xml:space="preserve"> </w:t>
            </w:r>
            <w:r w:rsidRPr="00B20648">
              <w:rPr>
                <w:rFonts w:asciiTheme="majorHAnsi" w:hAnsiTheme="majorHAnsi"/>
                <w:szCs w:val="20"/>
              </w:rPr>
              <w:t>Planificar y mantener, en coordinación con los gobiernos provinciales, la vialidad parroquial rural;</w:t>
            </w:r>
          </w:p>
        </w:tc>
        <w:tc>
          <w:tcPr>
            <w:tcW w:w="2268" w:type="dxa"/>
            <w:vAlign w:val="center"/>
          </w:tcPr>
          <w:p w14:paraId="531EC737" w14:textId="7BFA4986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A</w:t>
            </w:r>
            <w:r w:rsidRPr="00120AC2">
              <w:rPr>
                <w:rFonts w:asciiTheme="majorHAnsi" w:hAnsiTheme="majorHAnsi"/>
                <w:szCs w:val="20"/>
              </w:rPr>
              <w:t>segurar que el desarrollo territorial siga un enfoque sostenible, priorizando el uso responsable del suelo y la conservación de recursos naturales, en consonancia con las políticas de desarrollo cantonal y provincial.</w:t>
            </w:r>
          </w:p>
        </w:tc>
        <w:tc>
          <w:tcPr>
            <w:tcW w:w="2836" w:type="dxa"/>
            <w:vAlign w:val="center"/>
          </w:tcPr>
          <w:p w14:paraId="5ECD6D4F" w14:textId="3573990A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Desarrollo vial integral: </w:t>
            </w:r>
            <w:r w:rsidRPr="00B20648">
              <w:rPr>
                <w:rFonts w:asciiTheme="majorHAnsi" w:hAnsiTheme="majorHAnsi"/>
                <w:szCs w:val="20"/>
              </w:rPr>
              <w:t>Gestionar el mantenimiento de las vías y cunetas de la parroquia</w:t>
            </w:r>
          </w:p>
        </w:tc>
        <w:tc>
          <w:tcPr>
            <w:tcW w:w="2557" w:type="dxa"/>
            <w:vAlign w:val="center"/>
          </w:tcPr>
          <w:p w14:paraId="09E751DC" w14:textId="5BFCD23F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el mantenimiento de cunetas y bordillos no se realiza en todas las comunidades?</w:t>
            </w:r>
          </w:p>
        </w:tc>
      </w:tr>
      <w:tr w:rsidR="007873D3" w:rsidRPr="00F43F74" w14:paraId="25CE17C6" w14:textId="77777777" w:rsidTr="00120AC2">
        <w:tc>
          <w:tcPr>
            <w:tcW w:w="1837" w:type="dxa"/>
            <w:vAlign w:val="center"/>
          </w:tcPr>
          <w:p w14:paraId="3E361617" w14:textId="169CB6CF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120AC2">
              <w:rPr>
                <w:rFonts w:asciiTheme="majorHAnsi" w:hAnsiTheme="majorHAnsi"/>
                <w:szCs w:val="20"/>
              </w:rPr>
              <w:t xml:space="preserve">Ausencia de mantenimiento preventivo </w:t>
            </w:r>
            <w:r>
              <w:rPr>
                <w:rFonts w:asciiTheme="majorHAnsi" w:hAnsiTheme="majorHAnsi"/>
                <w:szCs w:val="20"/>
              </w:rPr>
              <w:t xml:space="preserve">y correctivo </w:t>
            </w:r>
            <w:r w:rsidRPr="00120AC2">
              <w:rPr>
                <w:rFonts w:asciiTheme="majorHAnsi" w:hAnsiTheme="majorHAnsi"/>
                <w:szCs w:val="20"/>
              </w:rPr>
              <w:t>de la maquinaria de fisioterapia</w:t>
            </w:r>
          </w:p>
        </w:tc>
        <w:tc>
          <w:tcPr>
            <w:tcW w:w="2835" w:type="dxa"/>
            <w:vAlign w:val="center"/>
          </w:tcPr>
          <w:p w14:paraId="3BFA41CE" w14:textId="3F8EAA49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120AC2">
              <w:rPr>
                <w:rFonts w:asciiTheme="majorHAnsi" w:hAnsiTheme="majorHAnsi"/>
                <w:szCs w:val="20"/>
              </w:rPr>
              <w:t>Promover un desarrollo inclusivo y equitativo en Yanayacu, garantizando la eliminación de desigualdades de género, al tiempo que se promueve la inclusión de personas con discapacidad y grupos prioritarios, mientras se rompen los ciclos de pobreza y desnutrición, se fortalece el sistema de salud y se fomenta la identidad cultural y la seguridad comunitaria para mejorar la calidad de vida</w:t>
            </w:r>
          </w:p>
        </w:tc>
        <w:tc>
          <w:tcPr>
            <w:tcW w:w="2126" w:type="dxa"/>
            <w:vAlign w:val="center"/>
          </w:tcPr>
          <w:p w14:paraId="0ABB4053" w14:textId="63835866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120AC2">
              <w:rPr>
                <w:rFonts w:asciiTheme="majorHAnsi" w:hAnsiTheme="majorHAnsi"/>
                <w:szCs w:val="20"/>
              </w:rPr>
              <w:t>f) Promover la organización de los ciudadanos de las comunas, recintos y demás asentamientos rurales con el carácter de organizaciones territoriales de base</w:t>
            </w:r>
          </w:p>
        </w:tc>
        <w:tc>
          <w:tcPr>
            <w:tcW w:w="2268" w:type="dxa"/>
            <w:vAlign w:val="center"/>
          </w:tcPr>
          <w:p w14:paraId="4C9F6460" w14:textId="3B0F619B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5212C2">
              <w:rPr>
                <w:rFonts w:asciiTheme="majorHAnsi" w:hAnsiTheme="majorHAnsi"/>
                <w:szCs w:val="20"/>
              </w:rPr>
              <w:t>Gestión de servicios públicos delegados, basada en los principios de igualdad, solidaridad, responsabilidad, eficiencia y corresponsabilidad.</w:t>
            </w:r>
          </w:p>
        </w:tc>
        <w:tc>
          <w:tcPr>
            <w:tcW w:w="2836" w:type="dxa"/>
            <w:vAlign w:val="center"/>
          </w:tcPr>
          <w:p w14:paraId="19DAA7DF" w14:textId="116329BF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5212C2">
              <w:rPr>
                <w:rFonts w:asciiTheme="majorHAnsi" w:hAnsiTheme="majorHAnsi"/>
                <w:szCs w:val="20"/>
              </w:rPr>
              <w:t>Atención integral a la salud del adulto mayor</w:t>
            </w:r>
            <w:r>
              <w:rPr>
                <w:rFonts w:asciiTheme="majorHAnsi" w:hAnsiTheme="majorHAnsi"/>
                <w:szCs w:val="20"/>
              </w:rPr>
              <w:t xml:space="preserve">: </w:t>
            </w:r>
            <w:r w:rsidRPr="005212C2">
              <w:rPr>
                <w:rFonts w:asciiTheme="majorHAnsi" w:hAnsiTheme="majorHAnsi"/>
                <w:szCs w:val="20"/>
              </w:rPr>
              <w:t>Fortalecimiento del centro de fisioterapia para el cuidado y atención integral del adulto mayor/ Intercambio de experiencias y saberes del Adulto Mayor/ Implementación de grupo de danza enfocado a la prevención del deterioro cognitivo, físico y mental en el adulto mayor de la parroquia Yanayacu</w:t>
            </w:r>
            <w:r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2557" w:type="dxa"/>
            <w:vAlign w:val="center"/>
          </w:tcPr>
          <w:p w14:paraId="7466C630" w14:textId="2939074E" w:rsidR="007873D3" w:rsidRPr="00F43F74" w:rsidRDefault="007873D3" w:rsidP="007873D3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existe el mantenimiento preventivo de la maquinaria de fisioterapia?</w:t>
            </w:r>
          </w:p>
        </w:tc>
      </w:tr>
      <w:tr w:rsidR="00B713A1" w:rsidRPr="00F43F74" w14:paraId="47E4B04F" w14:textId="77777777" w:rsidTr="00120AC2">
        <w:tc>
          <w:tcPr>
            <w:tcW w:w="1837" w:type="dxa"/>
            <w:vAlign w:val="center"/>
          </w:tcPr>
          <w:p w14:paraId="198D81C2" w14:textId="5780C7CE" w:rsidR="00B713A1" w:rsidRPr="00120AC2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7873D3">
              <w:rPr>
                <w:rFonts w:asciiTheme="majorHAnsi" w:hAnsiTheme="majorHAnsi"/>
                <w:szCs w:val="20"/>
              </w:rPr>
              <w:t>Limitado apoyo institucional del GAD Parroquial a la Escuela Permanente de Fútbol para niños y jóvenes</w:t>
            </w:r>
          </w:p>
        </w:tc>
        <w:tc>
          <w:tcPr>
            <w:tcW w:w="2835" w:type="dxa"/>
            <w:vAlign w:val="center"/>
          </w:tcPr>
          <w:p w14:paraId="64B7AB58" w14:textId="48966A9B" w:rsidR="00B713A1" w:rsidRPr="00120AC2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t>Ampliar y mejorar las áreas verdes y espacios recreativos en la parroquia para fomentar un estilo de vida activo y saludable en la población.</w:t>
            </w:r>
          </w:p>
        </w:tc>
        <w:tc>
          <w:tcPr>
            <w:tcW w:w="2126" w:type="dxa"/>
            <w:vAlign w:val="center"/>
          </w:tcPr>
          <w:p w14:paraId="75352DD3" w14:textId="2CC9DFE9" w:rsidR="00B713A1" w:rsidRPr="00120AC2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142BF636" w14:textId="3E59A27A" w:rsidR="00B713A1" w:rsidRPr="005212C2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5212C2">
              <w:rPr>
                <w:rFonts w:asciiTheme="majorHAnsi" w:hAnsiTheme="majorHAnsi"/>
                <w:szCs w:val="20"/>
              </w:rPr>
              <w:t>Gestión de servicios públicos delegados, basada en los principios de igualdad, solidaridad, responsabilidad, eficiencia y corresponsabilidad.</w:t>
            </w:r>
          </w:p>
        </w:tc>
        <w:tc>
          <w:tcPr>
            <w:tcW w:w="2836" w:type="dxa"/>
            <w:vAlign w:val="center"/>
          </w:tcPr>
          <w:p w14:paraId="75912126" w14:textId="70FDF59E" w:rsidR="00B713A1" w:rsidRPr="005212C2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Desarrollo deportivo y recreación: escuela permanente de fútbol en convenio con el HGPT </w:t>
            </w:r>
          </w:p>
        </w:tc>
        <w:tc>
          <w:tcPr>
            <w:tcW w:w="2557" w:type="dxa"/>
            <w:vAlign w:val="center"/>
          </w:tcPr>
          <w:p w14:paraId="5BB19D19" w14:textId="2B4C9394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¿Cuál es el apoyo que da el GAD Parroquial a los niños y jóvenes de la Escuela Permanente de Fútbol?</w:t>
            </w:r>
          </w:p>
        </w:tc>
      </w:tr>
      <w:tr w:rsidR="00B713A1" w:rsidRPr="00F43F74" w14:paraId="5F99A3FA" w14:textId="77777777" w:rsidTr="00120AC2">
        <w:tc>
          <w:tcPr>
            <w:tcW w:w="1837" w:type="dxa"/>
            <w:vAlign w:val="center"/>
          </w:tcPr>
          <w:p w14:paraId="6E72D5FA" w14:textId="3C156C32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D46EC7">
              <w:rPr>
                <w:rFonts w:asciiTheme="majorHAnsi" w:hAnsiTheme="majorHAnsi"/>
                <w:szCs w:val="20"/>
              </w:rPr>
              <w:lastRenderedPageBreak/>
              <w:t>Falta de ejecución de la tarima comunitaria en Luis López</w:t>
            </w:r>
          </w:p>
        </w:tc>
        <w:tc>
          <w:tcPr>
            <w:tcW w:w="2835" w:type="dxa"/>
            <w:vAlign w:val="center"/>
          </w:tcPr>
          <w:p w14:paraId="4687C9DC" w14:textId="53162EE7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D6435B">
              <w:rPr>
                <w:rFonts w:asciiTheme="majorHAnsi" w:hAnsiTheme="majorHAnsi"/>
                <w:szCs w:val="20"/>
              </w:rPr>
              <w:t>Fortalecer la inclusión social, equidad de género y desarrollo económico mediante programas que empoderen a los grupos de atención prioritaria, optimizando la infraestructura existente, con la mejora de la salud integral y gestión de residuos, a fin de fomentar la cohesión social, bienestar general y protección ambiental</w:t>
            </w:r>
          </w:p>
        </w:tc>
        <w:tc>
          <w:tcPr>
            <w:tcW w:w="2126" w:type="dxa"/>
            <w:vAlign w:val="center"/>
          </w:tcPr>
          <w:p w14:paraId="6257E871" w14:textId="6436AD07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617D29FD" w14:textId="7BB50D09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 y espacios públicos de la parroquia.</w:t>
            </w:r>
          </w:p>
        </w:tc>
        <w:tc>
          <w:tcPr>
            <w:tcW w:w="2836" w:type="dxa"/>
            <w:vAlign w:val="center"/>
          </w:tcPr>
          <w:p w14:paraId="19C0C12E" w14:textId="2A3821F8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construcción de la tarima para Luis López</w:t>
            </w:r>
          </w:p>
        </w:tc>
        <w:tc>
          <w:tcPr>
            <w:tcW w:w="2557" w:type="dxa"/>
            <w:vAlign w:val="center"/>
          </w:tcPr>
          <w:p w14:paraId="12BFB544" w14:textId="2A77A97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se realiza la tarima en la comunidad de Luis López?</w:t>
            </w:r>
          </w:p>
        </w:tc>
      </w:tr>
      <w:tr w:rsidR="00B713A1" w:rsidRPr="00F43F74" w14:paraId="5F891D68" w14:textId="77777777" w:rsidTr="00120AC2">
        <w:tc>
          <w:tcPr>
            <w:tcW w:w="1837" w:type="dxa"/>
            <w:vAlign w:val="center"/>
          </w:tcPr>
          <w:p w14:paraId="2434A974" w14:textId="3DCE221E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D46EC7">
              <w:rPr>
                <w:rFonts w:asciiTheme="majorHAnsi" w:hAnsiTheme="majorHAnsi"/>
                <w:szCs w:val="20"/>
              </w:rPr>
              <w:t>Retraso en la ejecución del proyecto de construcción de nichos en el cementerio parroquial</w:t>
            </w:r>
          </w:p>
        </w:tc>
        <w:tc>
          <w:tcPr>
            <w:tcW w:w="2835" w:type="dxa"/>
            <w:vAlign w:val="center"/>
          </w:tcPr>
          <w:p w14:paraId="135595BE" w14:textId="619216BE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D46EC7">
              <w:rPr>
                <w:rFonts w:asciiTheme="majorHAnsi" w:hAnsiTheme="majorHAnsi"/>
                <w:szCs w:val="20"/>
              </w:rPr>
              <w:t>Priorizar la asignación de recursos para el mantenimiento y mejora de espacios públicos, asegurando la sostenibilidad de su uso y funcionalidad.</w:t>
            </w:r>
          </w:p>
        </w:tc>
        <w:tc>
          <w:tcPr>
            <w:tcW w:w="2126" w:type="dxa"/>
            <w:vAlign w:val="center"/>
          </w:tcPr>
          <w:p w14:paraId="555E6241" w14:textId="54480CCB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20EC355A" w14:textId="3D4105A3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</w:t>
            </w:r>
            <w:r>
              <w:rPr>
                <w:rFonts w:asciiTheme="majorHAnsi" w:hAnsiTheme="majorHAnsi"/>
                <w:szCs w:val="20"/>
              </w:rPr>
              <w:t xml:space="preserve"> </w:t>
            </w:r>
            <w:r>
              <w:rPr>
                <w:rFonts w:asciiTheme="majorHAnsi" w:hAnsiTheme="majorHAnsi"/>
                <w:szCs w:val="20"/>
              </w:rPr>
              <w:t>y espacios públicos de la parroquia.</w:t>
            </w:r>
          </w:p>
        </w:tc>
        <w:tc>
          <w:tcPr>
            <w:tcW w:w="2836" w:type="dxa"/>
            <w:vAlign w:val="center"/>
          </w:tcPr>
          <w:p w14:paraId="20C77A17" w14:textId="3A7AC727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construcción de la tarima para Luis López</w:t>
            </w:r>
          </w:p>
        </w:tc>
        <w:tc>
          <w:tcPr>
            <w:tcW w:w="2557" w:type="dxa"/>
            <w:vAlign w:val="center"/>
          </w:tcPr>
          <w:p w14:paraId="1FA38745" w14:textId="389B00E3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se realiza la obra de construcción de los nichos en el cementerio parroquial?</w:t>
            </w:r>
          </w:p>
        </w:tc>
      </w:tr>
      <w:tr w:rsidR="00B713A1" w:rsidRPr="00F43F74" w14:paraId="4FC5A39B" w14:textId="77777777" w:rsidTr="00120AC2">
        <w:tc>
          <w:tcPr>
            <w:tcW w:w="1837" w:type="dxa"/>
            <w:vAlign w:val="center"/>
          </w:tcPr>
          <w:p w14:paraId="2A3A1997" w14:textId="5B3A1488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AF636A">
              <w:rPr>
                <w:rFonts w:asciiTheme="majorHAnsi" w:hAnsiTheme="majorHAnsi"/>
                <w:szCs w:val="20"/>
              </w:rPr>
              <w:t>Ineficiente ejecución presupuestaria destinada al mantenimiento del ornato del cementerio parroquial</w:t>
            </w:r>
          </w:p>
        </w:tc>
        <w:tc>
          <w:tcPr>
            <w:tcW w:w="2835" w:type="dxa"/>
            <w:vAlign w:val="center"/>
          </w:tcPr>
          <w:p w14:paraId="11F48489" w14:textId="53C5950A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D46EC7">
              <w:rPr>
                <w:rFonts w:asciiTheme="majorHAnsi" w:hAnsiTheme="majorHAnsi"/>
                <w:szCs w:val="20"/>
              </w:rPr>
              <w:t>Priorizar la asignación de recursos para el mantenimiento y mejora de espacios públicos, asegurando la sostenibilidad de su uso y funcionalidad.</w:t>
            </w:r>
          </w:p>
        </w:tc>
        <w:tc>
          <w:tcPr>
            <w:tcW w:w="2126" w:type="dxa"/>
            <w:vAlign w:val="center"/>
          </w:tcPr>
          <w:p w14:paraId="6C8D249A" w14:textId="5DF37DB1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7DC227EB" w14:textId="6129E011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 y espacios públicos de la parroquia.</w:t>
            </w:r>
          </w:p>
        </w:tc>
        <w:tc>
          <w:tcPr>
            <w:tcW w:w="2836" w:type="dxa"/>
            <w:vAlign w:val="center"/>
          </w:tcPr>
          <w:p w14:paraId="1C826BDE" w14:textId="4BF3D019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</w:t>
            </w:r>
            <w:r>
              <w:rPr>
                <w:rFonts w:asciiTheme="majorHAnsi" w:hAnsiTheme="majorHAnsi"/>
                <w:szCs w:val="20"/>
              </w:rPr>
              <w:t>mantenimiento del ornato del cementerio parroquial</w:t>
            </w:r>
          </w:p>
        </w:tc>
        <w:tc>
          <w:tcPr>
            <w:tcW w:w="2557" w:type="dxa"/>
            <w:vAlign w:val="center"/>
          </w:tcPr>
          <w:p w14:paraId="5270E31D" w14:textId="14BE814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se ha ejecutado el presupuesto asignado para mantenimiento del ornato del cementerio?</w:t>
            </w:r>
          </w:p>
        </w:tc>
      </w:tr>
      <w:tr w:rsidR="00B713A1" w:rsidRPr="00F43F74" w14:paraId="5247694B" w14:textId="77777777" w:rsidTr="00B718C0">
        <w:trPr>
          <w:trHeight w:val="2933"/>
        </w:trPr>
        <w:tc>
          <w:tcPr>
            <w:tcW w:w="1837" w:type="dxa"/>
            <w:vAlign w:val="center"/>
          </w:tcPr>
          <w:p w14:paraId="6C224381" w14:textId="3B292E30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AF636A">
              <w:rPr>
                <w:rFonts w:asciiTheme="majorHAnsi" w:hAnsiTheme="majorHAnsi"/>
                <w:szCs w:val="20"/>
              </w:rPr>
              <w:lastRenderedPageBreak/>
              <w:t>Insuficiente modernización tecnológica en los sistemas de control de seguridad del centro parroquial</w:t>
            </w:r>
          </w:p>
        </w:tc>
        <w:tc>
          <w:tcPr>
            <w:tcW w:w="2835" w:type="dxa"/>
            <w:vAlign w:val="center"/>
          </w:tcPr>
          <w:p w14:paraId="79848FAA" w14:textId="754F368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Fortalecer la inclusión social, </w:t>
            </w:r>
            <w:r w:rsidRPr="00D6435B">
              <w:rPr>
                <w:rFonts w:asciiTheme="majorHAnsi" w:hAnsiTheme="majorHAnsi"/>
                <w:szCs w:val="20"/>
              </w:rPr>
              <w:t>equidad de género y desarrollo económico mediante programas que empoderen a los grupos de atención prioritaria, optimizando la infraestructura existente, con la mejora de la salud integral y gestión de residuos, a fin de fomentar la cohesión social, bienestar general y protección ambiental</w:t>
            </w:r>
          </w:p>
        </w:tc>
        <w:tc>
          <w:tcPr>
            <w:tcW w:w="2126" w:type="dxa"/>
            <w:vAlign w:val="center"/>
          </w:tcPr>
          <w:p w14:paraId="6D886ADC" w14:textId="361FBAF2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25786EBD" w14:textId="1471BE60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Controlar la seguridad de la parroquia Yanayacu mediante controles de seguridad</w:t>
            </w:r>
          </w:p>
        </w:tc>
        <w:tc>
          <w:tcPr>
            <w:tcW w:w="2836" w:type="dxa"/>
            <w:vAlign w:val="center"/>
          </w:tcPr>
          <w:p w14:paraId="183D0308" w14:textId="667E22E8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Mejorar la seguridad y la convivencia ciudadana: Automatización de los controles de seguridad vial.</w:t>
            </w:r>
          </w:p>
        </w:tc>
        <w:tc>
          <w:tcPr>
            <w:tcW w:w="2557" w:type="dxa"/>
            <w:vAlign w:val="center"/>
          </w:tcPr>
          <w:p w14:paraId="77AA107C" w14:textId="6647ABE3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¿Por qué no se ha automatizado los controles de seguridad en el centro parroquial?</w:t>
            </w:r>
          </w:p>
        </w:tc>
      </w:tr>
      <w:tr w:rsidR="00B713A1" w:rsidRPr="00F43F74" w14:paraId="526D75A8" w14:textId="77777777" w:rsidTr="00120AC2">
        <w:tc>
          <w:tcPr>
            <w:tcW w:w="1837" w:type="dxa"/>
            <w:vAlign w:val="center"/>
          </w:tcPr>
          <w:p w14:paraId="189F5304" w14:textId="41E532F9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AF636A">
              <w:rPr>
                <w:rFonts w:asciiTheme="majorHAnsi" w:hAnsiTheme="majorHAnsi"/>
                <w:szCs w:val="20"/>
              </w:rPr>
              <w:t>Falta de estandarización del proceso para el mantenimiento de la casa barrial</w:t>
            </w:r>
          </w:p>
        </w:tc>
        <w:tc>
          <w:tcPr>
            <w:tcW w:w="2835" w:type="dxa"/>
            <w:vAlign w:val="center"/>
          </w:tcPr>
          <w:p w14:paraId="33408217" w14:textId="6942E19F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Fortalecer la inclusión social, </w:t>
            </w:r>
            <w:r w:rsidRPr="00D6435B">
              <w:rPr>
                <w:rFonts w:asciiTheme="majorHAnsi" w:hAnsiTheme="majorHAnsi"/>
                <w:szCs w:val="20"/>
              </w:rPr>
              <w:t>equidad de género y desarrollo económico mediante programas que empoderen a los grupos de atención prioritaria, optimizando la infraestructura existente, con la mejora de la salud integral y gestión de residuos, a fin de fomentar la cohesión social, bienestar general y protección ambiental</w:t>
            </w:r>
          </w:p>
        </w:tc>
        <w:tc>
          <w:tcPr>
            <w:tcW w:w="2126" w:type="dxa"/>
            <w:vAlign w:val="center"/>
          </w:tcPr>
          <w:p w14:paraId="4CCB8AB1" w14:textId="45D6911D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37947614" w14:textId="5389E525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 y espacios públicos de la parroquia.</w:t>
            </w:r>
          </w:p>
        </w:tc>
        <w:tc>
          <w:tcPr>
            <w:tcW w:w="2836" w:type="dxa"/>
            <w:vAlign w:val="center"/>
          </w:tcPr>
          <w:p w14:paraId="5582A592" w14:textId="2018A59B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mantenimiento de</w:t>
            </w:r>
            <w:r>
              <w:rPr>
                <w:rFonts w:asciiTheme="majorHAnsi" w:hAnsiTheme="majorHAnsi"/>
                <w:szCs w:val="20"/>
              </w:rPr>
              <w:t xml:space="preserve"> la casa barrial del centro parroquial</w:t>
            </w:r>
          </w:p>
        </w:tc>
        <w:tc>
          <w:tcPr>
            <w:tcW w:w="2557" w:type="dxa"/>
            <w:vAlign w:val="center"/>
          </w:tcPr>
          <w:p w14:paraId="1016B6BF" w14:textId="72317481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¿Cómo hicieron el proceso para brindar el mantenimiento a la casa Barrial?</w:t>
            </w:r>
          </w:p>
        </w:tc>
      </w:tr>
      <w:tr w:rsidR="00B713A1" w:rsidRPr="00F43F74" w14:paraId="7A29DDAF" w14:textId="77777777" w:rsidTr="00120AC2">
        <w:tc>
          <w:tcPr>
            <w:tcW w:w="1837" w:type="dxa"/>
            <w:vAlign w:val="center"/>
          </w:tcPr>
          <w:p w14:paraId="4C4797AE" w14:textId="1CBC765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Limitada seguridad en la infraestructura deportiva </w:t>
            </w:r>
          </w:p>
        </w:tc>
        <w:tc>
          <w:tcPr>
            <w:tcW w:w="2835" w:type="dxa"/>
            <w:vAlign w:val="center"/>
          </w:tcPr>
          <w:p w14:paraId="7192CC65" w14:textId="1AC2E2B7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Fortalecer la inclusión social, </w:t>
            </w:r>
            <w:r w:rsidRPr="00D6435B">
              <w:rPr>
                <w:rFonts w:asciiTheme="majorHAnsi" w:hAnsiTheme="majorHAnsi"/>
                <w:szCs w:val="20"/>
              </w:rPr>
              <w:t>equidad de género y desarrollo económico mediante programas que empoderen a los grupos de atención prioritaria, optimizando la infraestructura existente, con la mejora de la salud integral y gestión de residuos, a fin de fomentar la cohesión social, bienestar general y protección ambiental</w:t>
            </w:r>
          </w:p>
        </w:tc>
        <w:tc>
          <w:tcPr>
            <w:tcW w:w="2126" w:type="dxa"/>
            <w:vAlign w:val="center"/>
          </w:tcPr>
          <w:p w14:paraId="27B824E5" w14:textId="41805049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454CF7">
              <w:rPr>
                <w:rFonts w:asciiTheme="majorHAnsi" w:hAnsiTheme="majorHAnsi"/>
                <w:szCs w:val="20"/>
              </w:rPr>
              <w:t>b) Planificar, construir y mantener la infraestructura física, los equipamientos y los espacios públicos de la parroquia, contenidos en los planes de desarrollo e incluidos en los presupuestos participativos anuales</w:t>
            </w:r>
          </w:p>
        </w:tc>
        <w:tc>
          <w:tcPr>
            <w:tcW w:w="2268" w:type="dxa"/>
            <w:vAlign w:val="center"/>
          </w:tcPr>
          <w:p w14:paraId="5E6C35BD" w14:textId="3AF0826F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Planificación, construcción, mantenimiento de la infraestructura física, los equipamientos y espacios públicos de la parroquia.</w:t>
            </w:r>
          </w:p>
        </w:tc>
        <w:tc>
          <w:tcPr>
            <w:tcW w:w="2836" w:type="dxa"/>
            <w:vAlign w:val="center"/>
          </w:tcPr>
          <w:p w14:paraId="7856779D" w14:textId="4B6CC3AF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Infraestructura servicios públicos y sociales: </w:t>
            </w:r>
            <w:r w:rsidRPr="0071773A">
              <w:rPr>
                <w:rFonts w:asciiTheme="majorHAnsi" w:hAnsiTheme="majorHAnsi"/>
                <w:szCs w:val="20"/>
              </w:rPr>
              <w:t>Proyecto de</w:t>
            </w:r>
            <w:r>
              <w:rPr>
                <w:rFonts w:asciiTheme="majorHAnsi" w:hAnsiTheme="majorHAnsi"/>
                <w:szCs w:val="20"/>
              </w:rPr>
              <w:t xml:space="preserve"> mantenimiento </w:t>
            </w:r>
            <w:r>
              <w:rPr>
                <w:rFonts w:asciiTheme="majorHAnsi" w:hAnsiTheme="majorHAnsi"/>
                <w:szCs w:val="20"/>
              </w:rPr>
              <w:t>del estadio deportivo La Merced</w:t>
            </w:r>
          </w:p>
        </w:tc>
        <w:tc>
          <w:tcPr>
            <w:tcW w:w="2557" w:type="dxa"/>
            <w:vAlign w:val="center"/>
          </w:tcPr>
          <w:p w14:paraId="2837A7B7" w14:textId="6629B47F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F43F74">
              <w:rPr>
                <w:rFonts w:asciiTheme="majorHAnsi" w:hAnsiTheme="majorHAnsi"/>
                <w:szCs w:val="20"/>
              </w:rPr>
              <w:t>¿Cuál fue el motivo de colocar otra fila de malla electrosoldada en el estadio</w:t>
            </w:r>
            <w:r>
              <w:rPr>
                <w:rFonts w:asciiTheme="majorHAnsi" w:hAnsiTheme="majorHAnsi"/>
                <w:szCs w:val="20"/>
              </w:rPr>
              <w:t xml:space="preserve"> La Merced</w:t>
            </w:r>
            <w:r w:rsidRPr="00F43F74">
              <w:rPr>
                <w:rFonts w:asciiTheme="majorHAnsi" w:hAnsiTheme="majorHAnsi"/>
                <w:szCs w:val="20"/>
              </w:rPr>
              <w:t>?</w:t>
            </w:r>
          </w:p>
        </w:tc>
      </w:tr>
      <w:tr w:rsidR="00B713A1" w:rsidRPr="00F43F74" w14:paraId="08422997" w14:textId="77777777" w:rsidTr="00120AC2">
        <w:tc>
          <w:tcPr>
            <w:tcW w:w="1837" w:type="dxa"/>
            <w:vAlign w:val="center"/>
          </w:tcPr>
          <w:p w14:paraId="332A8A58" w14:textId="62858422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Limitación en la comercialización </w:t>
            </w:r>
            <w:r>
              <w:rPr>
                <w:rFonts w:asciiTheme="majorHAnsi" w:hAnsiTheme="majorHAnsi"/>
                <w:szCs w:val="20"/>
              </w:rPr>
              <w:lastRenderedPageBreak/>
              <w:t>de los productos locales</w:t>
            </w:r>
          </w:p>
        </w:tc>
        <w:tc>
          <w:tcPr>
            <w:tcW w:w="2835" w:type="dxa"/>
            <w:vAlign w:val="center"/>
          </w:tcPr>
          <w:p w14:paraId="020A30E8" w14:textId="485C28FC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lastRenderedPageBreak/>
              <w:t xml:space="preserve">Promover la producción agropecuaria en Yanayacu que integre la cadena de valor, </w:t>
            </w:r>
            <w:r w:rsidRPr="00B713A1">
              <w:rPr>
                <w:rFonts w:asciiTheme="majorHAnsi" w:hAnsiTheme="majorHAnsi"/>
                <w:szCs w:val="20"/>
              </w:rPr>
              <w:lastRenderedPageBreak/>
              <w:t>fomente prácticas sostenibles, diversifique cultivos y fortalezca la tenencia de la tierra, asegurando la calidad de los productos y promoviendo la resiliencia económica y ambiental ante cambios climáticos y de mercado</w:t>
            </w:r>
          </w:p>
        </w:tc>
        <w:tc>
          <w:tcPr>
            <w:tcW w:w="2126" w:type="dxa"/>
            <w:vAlign w:val="center"/>
          </w:tcPr>
          <w:p w14:paraId="5C02ED13" w14:textId="4B19C70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lastRenderedPageBreak/>
              <w:t xml:space="preserve">d) Incentivar el desarrollo de actividades </w:t>
            </w:r>
            <w:r w:rsidRPr="00B713A1">
              <w:rPr>
                <w:rFonts w:asciiTheme="majorHAnsi" w:hAnsiTheme="majorHAnsi"/>
                <w:szCs w:val="20"/>
              </w:rPr>
              <w:lastRenderedPageBreak/>
              <w:t>productivas comunitarias la preservación de la biodiversidad y la protección del ambiente</w:t>
            </w:r>
          </w:p>
        </w:tc>
        <w:tc>
          <w:tcPr>
            <w:tcW w:w="2268" w:type="dxa"/>
            <w:vAlign w:val="center"/>
          </w:tcPr>
          <w:p w14:paraId="774DE5F7" w14:textId="12249D48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lastRenderedPageBreak/>
              <w:t xml:space="preserve">Incentivar el desarrollo de actividades </w:t>
            </w:r>
            <w:r>
              <w:rPr>
                <w:rFonts w:asciiTheme="majorHAnsi" w:hAnsiTheme="majorHAnsi"/>
                <w:szCs w:val="20"/>
              </w:rPr>
              <w:lastRenderedPageBreak/>
              <w:t>productivas comunitarias</w:t>
            </w:r>
          </w:p>
        </w:tc>
        <w:tc>
          <w:tcPr>
            <w:tcW w:w="2836" w:type="dxa"/>
            <w:vAlign w:val="center"/>
          </w:tcPr>
          <w:p w14:paraId="027C3370" w14:textId="7F0D3155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lastRenderedPageBreak/>
              <w:t xml:space="preserve">Impulso </w:t>
            </w:r>
            <w:proofErr w:type="spellStart"/>
            <w:r w:rsidRPr="00B713A1">
              <w:rPr>
                <w:rFonts w:asciiTheme="majorHAnsi" w:hAnsiTheme="majorHAnsi"/>
                <w:szCs w:val="20"/>
              </w:rPr>
              <w:t>agroproductivo</w:t>
            </w:r>
            <w:proofErr w:type="spellEnd"/>
            <w:r w:rsidRPr="00B713A1">
              <w:rPr>
                <w:rFonts w:asciiTheme="majorHAnsi" w:hAnsiTheme="majorHAnsi"/>
                <w:szCs w:val="20"/>
              </w:rPr>
              <w:t xml:space="preserve"> y comunitario</w:t>
            </w:r>
            <w:r>
              <w:rPr>
                <w:rFonts w:asciiTheme="majorHAnsi" w:hAnsiTheme="majorHAnsi"/>
                <w:szCs w:val="20"/>
              </w:rPr>
              <w:t xml:space="preserve">: </w:t>
            </w:r>
            <w:r w:rsidRPr="00B713A1">
              <w:rPr>
                <w:rFonts w:asciiTheme="majorHAnsi" w:hAnsiTheme="majorHAnsi"/>
                <w:szCs w:val="20"/>
              </w:rPr>
              <w:t xml:space="preserve">Mejoramiento de los ingresos económicos de los </w:t>
            </w:r>
            <w:r w:rsidRPr="00B713A1">
              <w:rPr>
                <w:rFonts w:asciiTheme="majorHAnsi" w:hAnsiTheme="majorHAnsi"/>
                <w:szCs w:val="20"/>
              </w:rPr>
              <w:lastRenderedPageBreak/>
              <w:t>productores pecuarios mediante implementación de buenas prácticas agropecuarias y campañas sanitarias</w:t>
            </w:r>
            <w:r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2557" w:type="dxa"/>
            <w:vAlign w:val="center"/>
          </w:tcPr>
          <w:p w14:paraId="71CE0928" w14:textId="636E0F62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lastRenderedPageBreak/>
              <w:t xml:space="preserve">¿Qué actividades se realizaron para la promoción de los </w:t>
            </w:r>
            <w:r>
              <w:rPr>
                <w:rFonts w:asciiTheme="majorHAnsi" w:hAnsiTheme="majorHAnsi"/>
                <w:szCs w:val="20"/>
              </w:rPr>
              <w:lastRenderedPageBreak/>
              <w:t xml:space="preserve">productos </w:t>
            </w:r>
            <w:proofErr w:type="spellStart"/>
            <w:r>
              <w:rPr>
                <w:rFonts w:asciiTheme="majorHAnsi" w:hAnsiTheme="majorHAnsi"/>
                <w:szCs w:val="20"/>
              </w:rPr>
              <w:t>agroproductivos</w:t>
            </w:r>
            <w:proofErr w:type="spellEnd"/>
            <w:r>
              <w:rPr>
                <w:rFonts w:asciiTheme="majorHAnsi" w:hAnsiTheme="majorHAnsi"/>
                <w:szCs w:val="20"/>
              </w:rPr>
              <w:t xml:space="preserve"> de la parroquia?</w:t>
            </w:r>
          </w:p>
        </w:tc>
      </w:tr>
      <w:tr w:rsidR="00B713A1" w:rsidRPr="00F43F74" w14:paraId="34E2111C" w14:textId="77777777" w:rsidTr="00120AC2">
        <w:tc>
          <w:tcPr>
            <w:tcW w:w="1837" w:type="dxa"/>
            <w:vAlign w:val="center"/>
          </w:tcPr>
          <w:p w14:paraId="6D42392E" w14:textId="7CBB0790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lastRenderedPageBreak/>
              <w:t>Bajo cumplimiento del PDOT Parroquial</w:t>
            </w:r>
          </w:p>
        </w:tc>
        <w:tc>
          <w:tcPr>
            <w:tcW w:w="2835" w:type="dxa"/>
            <w:vAlign w:val="center"/>
          </w:tcPr>
          <w:p w14:paraId="209883D0" w14:textId="62327AA1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t>Fomentar una cultura de evaluación y mejora continua en la gestión pública y de proyectos, garantizando su alineación con los objetivos y necesidades parroquiales, mediante la actualización de normativas locales, la capacitación continua, la implementación de procesos legales eficaces y transparentes, fortaleciendo la participación ciudadana, optimizando el uso de recursos, y protegiendo los derechos humanos de todos los grupos prioritarios.</w:t>
            </w:r>
          </w:p>
        </w:tc>
        <w:tc>
          <w:tcPr>
            <w:tcW w:w="2126" w:type="dxa"/>
            <w:vAlign w:val="center"/>
          </w:tcPr>
          <w:p w14:paraId="16057DD5" w14:textId="0FA3404C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 w:rsidRPr="00B713A1">
              <w:rPr>
                <w:rFonts w:asciiTheme="majorHAnsi" w:hAnsiTheme="majorHAnsi"/>
                <w:szCs w:val="20"/>
              </w:rPr>
              <w:t>a) Planificar junto con otras instituciones del sector público y actores de la sociedad el desarrollo parroquial y su correspondiente ordenamiento territorial, en coordinación con el gobierno cantonal y provincial en el marco de la interculturalidad y plurinacionalidad y el respeto a la diversidad</w:t>
            </w:r>
          </w:p>
        </w:tc>
        <w:tc>
          <w:tcPr>
            <w:tcW w:w="2268" w:type="dxa"/>
            <w:vAlign w:val="center"/>
          </w:tcPr>
          <w:p w14:paraId="6BB921DA" w14:textId="18CA61E7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Planificación del desarrollo parroquial y ordenamiento territorial</w:t>
            </w:r>
          </w:p>
        </w:tc>
        <w:tc>
          <w:tcPr>
            <w:tcW w:w="2836" w:type="dxa"/>
            <w:vAlign w:val="center"/>
          </w:tcPr>
          <w:p w14:paraId="3854A15B" w14:textId="633C66A6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Planificación territorial y administración institucional: Actualización </w:t>
            </w:r>
            <w:r w:rsidR="00C301B1">
              <w:rPr>
                <w:rFonts w:asciiTheme="majorHAnsi" w:hAnsiTheme="majorHAnsi"/>
                <w:szCs w:val="20"/>
              </w:rPr>
              <w:t>y seguimiento del PDOT con alineación de los objetivos y metas del PDOT a los objetivos y metas del PND vigente.</w:t>
            </w:r>
          </w:p>
        </w:tc>
        <w:tc>
          <w:tcPr>
            <w:tcW w:w="2557" w:type="dxa"/>
            <w:vAlign w:val="center"/>
          </w:tcPr>
          <w:p w14:paraId="21BEEEF6" w14:textId="0675DA7D" w:rsidR="00B713A1" w:rsidRPr="00F43F74" w:rsidRDefault="00B713A1" w:rsidP="00B713A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¿Qué actividades y acciones se han desarrollado para el cumplimiento del PDOT parroquial?</w:t>
            </w:r>
          </w:p>
        </w:tc>
      </w:tr>
    </w:tbl>
    <w:p w14:paraId="7E23FE25" w14:textId="77777777" w:rsidR="00EB6295" w:rsidRPr="00F43F74" w:rsidRDefault="00EB6295" w:rsidP="00EB6295">
      <w:pPr>
        <w:rPr>
          <w:rFonts w:asciiTheme="majorHAnsi" w:hAnsiTheme="majorHAnsi"/>
          <w:szCs w:val="20"/>
        </w:rPr>
      </w:pPr>
    </w:p>
    <w:p w14:paraId="2ACF8D42" w14:textId="77777777" w:rsidR="008835C3" w:rsidRPr="00F43F74" w:rsidRDefault="008835C3" w:rsidP="008835C3">
      <w:pPr>
        <w:pStyle w:val="Textoindependiente"/>
        <w:rPr>
          <w:rFonts w:asciiTheme="majorHAnsi" w:hAnsiTheme="majorHAnsi"/>
          <w:sz w:val="20"/>
          <w:szCs w:val="20"/>
        </w:rPr>
      </w:pPr>
    </w:p>
    <w:p w14:paraId="5CC24AA6" w14:textId="77777777" w:rsidR="008835C3" w:rsidRPr="00F43F74" w:rsidRDefault="008835C3" w:rsidP="008835C3">
      <w:pPr>
        <w:pStyle w:val="Textoindependiente"/>
        <w:rPr>
          <w:rFonts w:asciiTheme="majorHAnsi" w:hAnsiTheme="majorHAnsi"/>
          <w:sz w:val="20"/>
          <w:szCs w:val="20"/>
        </w:rPr>
      </w:pPr>
    </w:p>
    <w:p w14:paraId="24B6AFA1" w14:textId="77777777" w:rsidR="008835C3" w:rsidRPr="00F43F74" w:rsidRDefault="008835C3" w:rsidP="008835C3">
      <w:pPr>
        <w:pStyle w:val="Textoindependiente"/>
        <w:rPr>
          <w:rFonts w:asciiTheme="majorHAnsi" w:hAnsiTheme="majorHAnsi"/>
          <w:sz w:val="20"/>
          <w:szCs w:val="20"/>
        </w:rPr>
      </w:pPr>
    </w:p>
    <w:p w14:paraId="0F7C677E" w14:textId="77777777" w:rsidR="008835C3" w:rsidRPr="00F43F74" w:rsidRDefault="008835C3" w:rsidP="008835C3">
      <w:pPr>
        <w:ind w:right="-425" w:firstLine="2411"/>
        <w:rPr>
          <w:rFonts w:asciiTheme="majorHAnsi" w:hAnsiTheme="majorHAnsi"/>
          <w:szCs w:val="20"/>
          <w:lang w:val="pt-BR"/>
        </w:rPr>
      </w:pPr>
      <w:r w:rsidRPr="00F43F74">
        <w:rPr>
          <w:rFonts w:asciiTheme="majorHAnsi" w:hAnsiTheme="majorHAnsi"/>
          <w:szCs w:val="20"/>
          <w:lang w:val="pt-BR"/>
        </w:rPr>
        <w:t xml:space="preserve">           Sr. Pedro Chérrez</w:t>
      </w:r>
      <w:r w:rsidRPr="00F43F74">
        <w:rPr>
          <w:rFonts w:asciiTheme="majorHAnsi" w:hAnsiTheme="majorHAnsi"/>
          <w:szCs w:val="20"/>
          <w:lang w:val="pt-BR"/>
        </w:rPr>
        <w:tab/>
        <w:t xml:space="preserve">                                                          Sr. </w:t>
      </w:r>
      <w:proofErr w:type="spellStart"/>
      <w:r w:rsidRPr="00F43F74">
        <w:rPr>
          <w:rFonts w:asciiTheme="majorHAnsi" w:hAnsiTheme="majorHAnsi"/>
          <w:szCs w:val="20"/>
          <w:lang w:val="pt-BR"/>
        </w:rPr>
        <w:t>Luis</w:t>
      </w:r>
      <w:proofErr w:type="spellEnd"/>
      <w:r w:rsidRPr="00F43F74">
        <w:rPr>
          <w:rFonts w:asciiTheme="majorHAnsi" w:hAnsiTheme="majorHAnsi"/>
          <w:szCs w:val="20"/>
          <w:lang w:val="pt-BR"/>
        </w:rPr>
        <w:t xml:space="preserve"> </w:t>
      </w:r>
      <w:proofErr w:type="spellStart"/>
      <w:r w:rsidRPr="00F43F74">
        <w:rPr>
          <w:rFonts w:asciiTheme="majorHAnsi" w:hAnsiTheme="majorHAnsi"/>
          <w:szCs w:val="20"/>
          <w:lang w:val="pt-BR"/>
        </w:rPr>
        <w:t>Punina</w:t>
      </w:r>
      <w:proofErr w:type="spellEnd"/>
      <w:r w:rsidRPr="00F43F74">
        <w:rPr>
          <w:rFonts w:asciiTheme="majorHAnsi" w:hAnsiTheme="majorHAnsi"/>
          <w:szCs w:val="20"/>
          <w:lang w:val="pt-BR"/>
        </w:rPr>
        <w:t xml:space="preserve">                                                            Sr. Hugo </w:t>
      </w:r>
      <w:proofErr w:type="spellStart"/>
      <w:r w:rsidRPr="00F43F74">
        <w:rPr>
          <w:rFonts w:asciiTheme="majorHAnsi" w:hAnsiTheme="majorHAnsi"/>
          <w:szCs w:val="20"/>
          <w:lang w:val="pt-BR"/>
        </w:rPr>
        <w:t>Panata</w:t>
      </w:r>
      <w:proofErr w:type="spellEnd"/>
    </w:p>
    <w:p w14:paraId="329B0280" w14:textId="77777777" w:rsidR="008835C3" w:rsidRPr="00F43F74" w:rsidRDefault="008835C3" w:rsidP="008835C3">
      <w:pPr>
        <w:ind w:right="-425" w:firstLine="2411"/>
        <w:rPr>
          <w:rFonts w:asciiTheme="majorHAnsi" w:hAnsiTheme="majorHAnsi"/>
          <w:b/>
          <w:bCs/>
          <w:szCs w:val="20"/>
          <w:lang w:val="es-CO"/>
        </w:rPr>
      </w:pPr>
      <w:r w:rsidRPr="00F43F74">
        <w:rPr>
          <w:rFonts w:asciiTheme="majorHAnsi" w:hAnsiTheme="majorHAnsi"/>
          <w:b/>
          <w:bCs/>
          <w:szCs w:val="20"/>
          <w:lang w:val="es-CO"/>
        </w:rPr>
        <w:t>Presidente GAD Parroquial Yanayacu                Miembro Consejo de Planificación</w:t>
      </w:r>
      <w:r w:rsidRPr="00F43F74">
        <w:rPr>
          <w:rFonts w:asciiTheme="majorHAnsi" w:hAnsiTheme="majorHAnsi"/>
          <w:b/>
          <w:bCs/>
          <w:szCs w:val="20"/>
          <w:lang w:val="es-CO"/>
        </w:rPr>
        <w:tab/>
        <w:t xml:space="preserve">               Miembro Consejo de Planificación</w:t>
      </w:r>
    </w:p>
    <w:p w14:paraId="7FBBA50A" w14:textId="77777777" w:rsidR="008835C3" w:rsidRPr="00F43F74" w:rsidRDefault="008835C3" w:rsidP="008835C3">
      <w:pPr>
        <w:ind w:firstLine="2411"/>
        <w:rPr>
          <w:rFonts w:asciiTheme="majorHAnsi" w:hAnsiTheme="majorHAnsi"/>
          <w:szCs w:val="20"/>
          <w:lang w:val="es-CO"/>
        </w:rPr>
      </w:pPr>
    </w:p>
    <w:p w14:paraId="5CB767D8" w14:textId="77777777" w:rsidR="008835C3" w:rsidRPr="00F43F74" w:rsidRDefault="008835C3" w:rsidP="008835C3">
      <w:pPr>
        <w:ind w:firstLine="2411"/>
        <w:rPr>
          <w:rFonts w:asciiTheme="majorHAnsi" w:hAnsiTheme="majorHAnsi"/>
          <w:szCs w:val="20"/>
          <w:lang w:val="es-CO"/>
        </w:rPr>
      </w:pPr>
    </w:p>
    <w:p w14:paraId="0317A303" w14:textId="77777777" w:rsidR="008835C3" w:rsidRPr="00F43F74" w:rsidRDefault="008835C3" w:rsidP="008835C3">
      <w:pPr>
        <w:ind w:firstLine="2411"/>
        <w:rPr>
          <w:rFonts w:asciiTheme="majorHAnsi" w:hAnsiTheme="majorHAnsi"/>
          <w:szCs w:val="20"/>
          <w:lang w:val="es-CO"/>
        </w:rPr>
      </w:pPr>
    </w:p>
    <w:p w14:paraId="3CD55FE4" w14:textId="77777777" w:rsidR="008835C3" w:rsidRPr="00F43F74" w:rsidRDefault="008835C3" w:rsidP="008835C3">
      <w:pPr>
        <w:ind w:firstLine="2411"/>
        <w:rPr>
          <w:rFonts w:asciiTheme="majorHAnsi" w:hAnsiTheme="majorHAnsi"/>
          <w:szCs w:val="20"/>
          <w:lang w:val="es-CO"/>
        </w:rPr>
      </w:pPr>
    </w:p>
    <w:p w14:paraId="60CC7157" w14:textId="77777777" w:rsidR="008835C3" w:rsidRPr="00F43F74" w:rsidRDefault="008835C3" w:rsidP="008835C3">
      <w:pPr>
        <w:ind w:firstLine="2411"/>
        <w:rPr>
          <w:rFonts w:asciiTheme="majorHAnsi" w:hAnsiTheme="majorHAnsi"/>
          <w:szCs w:val="20"/>
          <w:lang w:val="es-CO"/>
        </w:rPr>
      </w:pPr>
    </w:p>
    <w:p w14:paraId="1E24FA56" w14:textId="10A02A3B" w:rsidR="008835C3" w:rsidRPr="00F43F74" w:rsidRDefault="008835C3" w:rsidP="008835C3">
      <w:pPr>
        <w:ind w:right="-425" w:firstLine="2411"/>
        <w:rPr>
          <w:rFonts w:asciiTheme="majorHAnsi" w:hAnsiTheme="majorHAnsi"/>
          <w:szCs w:val="20"/>
          <w:lang w:val="pt-BR"/>
        </w:rPr>
      </w:pPr>
      <w:r w:rsidRPr="00F43F74">
        <w:rPr>
          <w:rFonts w:asciiTheme="majorHAnsi" w:hAnsiTheme="majorHAnsi"/>
          <w:szCs w:val="20"/>
          <w:lang w:val="pt-BR"/>
        </w:rPr>
        <w:t xml:space="preserve">        Lic. </w:t>
      </w:r>
      <w:proofErr w:type="spellStart"/>
      <w:r w:rsidRPr="00F43F74">
        <w:rPr>
          <w:rFonts w:asciiTheme="majorHAnsi" w:hAnsiTheme="majorHAnsi"/>
          <w:szCs w:val="20"/>
          <w:lang w:val="pt-BR"/>
        </w:rPr>
        <w:t>Holguer</w:t>
      </w:r>
      <w:proofErr w:type="spellEnd"/>
      <w:r w:rsidRPr="00F43F74">
        <w:rPr>
          <w:rFonts w:asciiTheme="majorHAnsi" w:hAnsiTheme="majorHAnsi"/>
          <w:szCs w:val="20"/>
          <w:lang w:val="pt-BR"/>
        </w:rPr>
        <w:t xml:space="preserve"> Chérrez</w:t>
      </w:r>
      <w:r w:rsidRPr="00F43F74">
        <w:rPr>
          <w:rFonts w:asciiTheme="majorHAnsi" w:hAnsiTheme="majorHAnsi"/>
          <w:szCs w:val="20"/>
          <w:lang w:val="pt-BR"/>
        </w:rPr>
        <w:tab/>
      </w:r>
      <w:r w:rsidRPr="00F43F74">
        <w:rPr>
          <w:rFonts w:asciiTheme="majorHAnsi" w:hAnsiTheme="majorHAnsi"/>
          <w:szCs w:val="20"/>
          <w:lang w:val="pt-BR"/>
        </w:rPr>
        <w:tab/>
        <w:t xml:space="preserve">                              Sra. Paulina Garzón                                                                  Sr. Vicente Flores</w:t>
      </w:r>
    </w:p>
    <w:p w14:paraId="364CD6AC" w14:textId="1F3AC8D2" w:rsidR="00EB6295" w:rsidRPr="00C301B1" w:rsidRDefault="008835C3" w:rsidP="00C301B1">
      <w:pPr>
        <w:ind w:right="-425" w:firstLine="2411"/>
        <w:rPr>
          <w:rFonts w:asciiTheme="majorHAnsi" w:hAnsiTheme="majorHAnsi"/>
          <w:b/>
          <w:szCs w:val="20"/>
        </w:rPr>
      </w:pPr>
      <w:r w:rsidRPr="00F43F74">
        <w:rPr>
          <w:rFonts w:asciiTheme="majorHAnsi" w:hAnsiTheme="majorHAnsi"/>
          <w:b/>
          <w:bCs/>
          <w:szCs w:val="20"/>
          <w:lang w:val="es-CO"/>
        </w:rPr>
        <w:t>Miembro Consejo de Planificación                      Miembro Consejo de Planificación                                         Técnico AD HOREM</w:t>
      </w:r>
    </w:p>
    <w:sectPr w:rsidR="00EB6295" w:rsidRPr="00C301B1" w:rsidSect="008835C3">
      <w:headerReference w:type="default" r:id="rId6"/>
      <w:pgSz w:w="16839" w:h="11907" w:orient="landscape" w:code="9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3C0A" w14:textId="77777777" w:rsidR="00452818" w:rsidRDefault="00452818" w:rsidP="00872229">
      <w:r>
        <w:separator/>
      </w:r>
    </w:p>
  </w:endnote>
  <w:endnote w:type="continuationSeparator" w:id="0">
    <w:p w14:paraId="5E46D160" w14:textId="77777777" w:rsidR="00452818" w:rsidRDefault="00452818" w:rsidP="0087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FA4A" w14:textId="77777777" w:rsidR="00452818" w:rsidRDefault="00452818" w:rsidP="00872229">
      <w:r>
        <w:separator/>
      </w:r>
    </w:p>
  </w:footnote>
  <w:footnote w:type="continuationSeparator" w:id="0">
    <w:p w14:paraId="1CD0F7A3" w14:textId="77777777" w:rsidR="00452818" w:rsidRDefault="00452818" w:rsidP="0087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C35C" w14:textId="77777777" w:rsidR="008835C3" w:rsidRDefault="00883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94"/>
    <w:rsid w:val="00037FE7"/>
    <w:rsid w:val="00047C9B"/>
    <w:rsid w:val="00064472"/>
    <w:rsid w:val="000F5C17"/>
    <w:rsid w:val="001038FD"/>
    <w:rsid w:val="00120268"/>
    <w:rsid w:val="00120AC2"/>
    <w:rsid w:val="00155CAA"/>
    <w:rsid w:val="00190D60"/>
    <w:rsid w:val="001E4218"/>
    <w:rsid w:val="00221795"/>
    <w:rsid w:val="00243B10"/>
    <w:rsid w:val="00243B50"/>
    <w:rsid w:val="00260926"/>
    <w:rsid w:val="002B2574"/>
    <w:rsid w:val="003F5B56"/>
    <w:rsid w:val="004133D8"/>
    <w:rsid w:val="00452818"/>
    <w:rsid w:val="00454CF7"/>
    <w:rsid w:val="00464E86"/>
    <w:rsid w:val="00473C3F"/>
    <w:rsid w:val="00484552"/>
    <w:rsid w:val="00485647"/>
    <w:rsid w:val="004F34F7"/>
    <w:rsid w:val="0050760C"/>
    <w:rsid w:val="005212C2"/>
    <w:rsid w:val="00634EC2"/>
    <w:rsid w:val="006E76DF"/>
    <w:rsid w:val="0071773A"/>
    <w:rsid w:val="0074219B"/>
    <w:rsid w:val="007476D0"/>
    <w:rsid w:val="00785170"/>
    <w:rsid w:val="007873D3"/>
    <w:rsid w:val="007C15B3"/>
    <w:rsid w:val="007E6F28"/>
    <w:rsid w:val="00805440"/>
    <w:rsid w:val="008517E3"/>
    <w:rsid w:val="00872229"/>
    <w:rsid w:val="008835C3"/>
    <w:rsid w:val="009138F0"/>
    <w:rsid w:val="00913F2C"/>
    <w:rsid w:val="00915991"/>
    <w:rsid w:val="00994235"/>
    <w:rsid w:val="009B1891"/>
    <w:rsid w:val="009E7C1B"/>
    <w:rsid w:val="00A17D6C"/>
    <w:rsid w:val="00A36ABA"/>
    <w:rsid w:val="00A52B44"/>
    <w:rsid w:val="00A5428F"/>
    <w:rsid w:val="00A71E9D"/>
    <w:rsid w:val="00AF636A"/>
    <w:rsid w:val="00B10915"/>
    <w:rsid w:val="00B20648"/>
    <w:rsid w:val="00B34A22"/>
    <w:rsid w:val="00B713A1"/>
    <w:rsid w:val="00B718C0"/>
    <w:rsid w:val="00BC7FF1"/>
    <w:rsid w:val="00BF23BB"/>
    <w:rsid w:val="00C301B1"/>
    <w:rsid w:val="00C31E94"/>
    <w:rsid w:val="00C32AED"/>
    <w:rsid w:val="00CE548B"/>
    <w:rsid w:val="00D46EC7"/>
    <w:rsid w:val="00D47A47"/>
    <w:rsid w:val="00D6435B"/>
    <w:rsid w:val="00D67BF9"/>
    <w:rsid w:val="00D76283"/>
    <w:rsid w:val="00DB1DCD"/>
    <w:rsid w:val="00DB3886"/>
    <w:rsid w:val="00DD3B74"/>
    <w:rsid w:val="00DF18AF"/>
    <w:rsid w:val="00E06D11"/>
    <w:rsid w:val="00E233C4"/>
    <w:rsid w:val="00E36AB8"/>
    <w:rsid w:val="00E44600"/>
    <w:rsid w:val="00E979C9"/>
    <w:rsid w:val="00EB6295"/>
    <w:rsid w:val="00EC1344"/>
    <w:rsid w:val="00EE77A7"/>
    <w:rsid w:val="00F20161"/>
    <w:rsid w:val="00F25827"/>
    <w:rsid w:val="00F43F74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EF61B"/>
  <w15:docId w15:val="{2F48DE00-4E5E-654B-ACD7-8C3208F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s-EC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1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31E9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72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229"/>
  </w:style>
  <w:style w:type="paragraph" w:styleId="Piedepgina">
    <w:name w:val="footer"/>
    <w:basedOn w:val="Normal"/>
    <w:link w:val="PiedepginaCar"/>
    <w:uiPriority w:val="99"/>
    <w:unhideWhenUsed/>
    <w:rsid w:val="00872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229"/>
  </w:style>
  <w:style w:type="character" w:styleId="Hipervnculo">
    <w:name w:val="Hyperlink"/>
    <w:basedOn w:val="Fuentedeprrafopredeter"/>
    <w:uiPriority w:val="99"/>
    <w:unhideWhenUsed/>
    <w:rsid w:val="00EB629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455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B3886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835C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35C3"/>
    <w:rPr>
      <w:rFonts w:ascii="Times New Roman" w:eastAsia="Times New Roman" w:hAnsi="Times New Roman" w:cs="Times New Roman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2046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Boada Castro</dc:creator>
  <cp:lastModifiedBy>Joselin Calderon Luna</cp:lastModifiedBy>
  <cp:revision>9</cp:revision>
  <dcterms:created xsi:type="dcterms:W3CDTF">2026-04-17T16:49:00Z</dcterms:created>
  <dcterms:modified xsi:type="dcterms:W3CDTF">2026-04-17T21:27:00Z</dcterms:modified>
</cp:coreProperties>
</file>